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78" w:rsidRDefault="003E6A78" w:rsidP="003E6A78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3E6A78" w:rsidRDefault="003E6A78" w:rsidP="003E6A78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Дагестан</w:t>
      </w:r>
    </w:p>
    <w:p w:rsidR="003E6A78" w:rsidRDefault="003E6A78" w:rsidP="003E6A78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Расширенный Совет подразделения ИВДИВО Дагестан</w:t>
      </w:r>
    </w:p>
    <w:p w:rsidR="003E6A78" w:rsidRDefault="003E6A78" w:rsidP="003E6A7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24.12.2023</w:t>
      </w:r>
    </w:p>
    <w:p w:rsidR="003E6A78" w:rsidRPr="003E6A78" w:rsidRDefault="003E6A78" w:rsidP="003E6A78">
      <w:pPr>
        <w:jc w:val="right"/>
        <w:rPr>
          <w:rFonts w:ascii="Times New Roman" w:hAnsi="Times New Roman" w:cs="Times New Roman"/>
          <w:sz w:val="24"/>
        </w:rPr>
      </w:pPr>
      <w:r w:rsidRPr="003E6A78">
        <w:rPr>
          <w:rFonts w:ascii="Times New Roman" w:hAnsi="Times New Roman" w:cs="Times New Roman"/>
          <w:sz w:val="24"/>
        </w:rPr>
        <w:t xml:space="preserve">Утверждено Главой ИВДИВО Дагестан </w:t>
      </w:r>
      <w:proofErr w:type="spellStart"/>
      <w:r w:rsidRPr="003E6A78">
        <w:rPr>
          <w:rFonts w:ascii="Times New Roman" w:hAnsi="Times New Roman" w:cs="Times New Roman"/>
          <w:sz w:val="24"/>
        </w:rPr>
        <w:t>Мурзаевой</w:t>
      </w:r>
      <w:proofErr w:type="spellEnd"/>
      <w:r w:rsidRPr="003E6A78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E6A78">
        <w:rPr>
          <w:rFonts w:ascii="Times New Roman" w:hAnsi="Times New Roman" w:cs="Times New Roman"/>
          <w:sz w:val="24"/>
        </w:rPr>
        <w:t>Барият</w:t>
      </w:r>
      <w:proofErr w:type="spellEnd"/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Мурзаева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Барият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Асадулаевна</w:t>
      </w:r>
      <w:proofErr w:type="spellEnd"/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Зияудинова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 Магомедовна</w:t>
      </w:r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Акавова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Наида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Сатавовна</w:t>
      </w:r>
      <w:proofErr w:type="spellEnd"/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Трегубова Марина Витальевн</w:t>
      </w:r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Акавова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Лейла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Эльмуратовна</w:t>
      </w:r>
      <w:proofErr w:type="spellEnd"/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Омариева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Гамзатовна</w:t>
      </w:r>
      <w:proofErr w:type="spellEnd"/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Ибрагимова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Джабагат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Магомед-Запировна</w:t>
      </w:r>
      <w:proofErr w:type="spellEnd"/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Мурадова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Гульдаста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Руслановна</w:t>
      </w:r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Газиева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Ахмедовна</w:t>
      </w:r>
      <w:proofErr w:type="spellEnd"/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Амирова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Анисе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Александровна</w:t>
      </w:r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Гусейнова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Зубайдат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Магомедовна</w:t>
      </w:r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Акаева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Нателла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Пашаевна</w:t>
      </w:r>
      <w:proofErr w:type="spellEnd"/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Завзянова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Сабина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Магомедовна</w:t>
      </w:r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Гусниев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Закир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Гаджиевич</w:t>
      </w:r>
      <w:proofErr w:type="spellEnd"/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Сунгурова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Умразия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Вагидовна</w:t>
      </w:r>
      <w:proofErr w:type="spellEnd"/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Хункерова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Шахрузат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Лабазановна</w:t>
      </w:r>
      <w:proofErr w:type="spellEnd"/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Курбанова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Зарема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Габибулаевна</w:t>
      </w:r>
      <w:proofErr w:type="spellEnd"/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Магомедова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Написат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Гусейновна</w:t>
      </w:r>
      <w:proofErr w:type="spellEnd"/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Даудова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Эльмира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Абдурахмановна</w:t>
      </w:r>
      <w:proofErr w:type="spellEnd"/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Алиева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Загидат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Гусейновна</w:t>
      </w:r>
      <w:proofErr w:type="spellEnd"/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Киналь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Леонидовна</w:t>
      </w:r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Яхъяева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Байсари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Исаковна</w:t>
      </w:r>
      <w:proofErr w:type="spellEnd"/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</w:p>
    <w:p w:rsidR="003E6A78" w:rsidRDefault="003E6A78" w:rsidP="003E6A7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Состоялись</w:t>
      </w:r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Подведение итогов года</w:t>
      </w:r>
    </w:p>
    <w:p w:rsidR="003E6A78" w:rsidRDefault="003E6A78" w:rsidP="003E6A7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2. Практика. Стяжание 21 Архетипа</w:t>
      </w:r>
    </w:p>
    <w:p w:rsidR="003E6A78" w:rsidRDefault="003E6A78" w:rsidP="003E6A7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3.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Вхождение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 первый день Рождественских стяжаний</w:t>
      </w:r>
    </w:p>
    <w:p w:rsidR="003E6A78" w:rsidRDefault="003E6A78" w:rsidP="003E6A7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4 .Разное</w:t>
      </w:r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</w:p>
    <w:p w:rsidR="003E6A78" w:rsidRDefault="003E6A78" w:rsidP="003E6A7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3E6A78" w:rsidRPr="003E6A78" w:rsidRDefault="003E6A78" w:rsidP="003E6A7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3E6A78">
        <w:rPr>
          <w:rFonts w:ascii="Times New Roman" w:hAnsi="Times New Roman" w:cs="Times New Roman"/>
          <w:color w:val="000000"/>
          <w:sz w:val="24"/>
        </w:rPr>
        <w:t>Стяжать время, чтобы на все хватало</w:t>
      </w:r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Подготовка к новому курсу Синтеза</w:t>
      </w:r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Активнее набирать тексты к печати</w:t>
      </w:r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4. Вовремя сдавать темы  занятий для парадигмы</w:t>
      </w:r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5. Сдавать и складывать материалы для методического пособия. </w:t>
      </w:r>
    </w:p>
    <w:p w:rsidR="003E6A78" w:rsidRP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 w:rsidRPr="003E6A78">
        <w:rPr>
          <w:rFonts w:ascii="Times New Roman" w:hAnsi="Times New Roman" w:cs="Times New Roman"/>
          <w:color w:val="000000"/>
          <w:sz w:val="24"/>
        </w:rPr>
        <w:t xml:space="preserve">6.  О переходе в новый офис </w:t>
      </w:r>
      <w:r>
        <w:rPr>
          <w:rFonts w:ascii="Times New Roman" w:hAnsi="Times New Roman" w:cs="Times New Roman"/>
          <w:color w:val="000000"/>
          <w:sz w:val="24"/>
        </w:rPr>
        <w:t>–</w:t>
      </w:r>
      <w:r w:rsidRPr="003E6A78">
        <w:rPr>
          <w:rFonts w:ascii="Times New Roman" w:hAnsi="Times New Roman" w:cs="Times New Roman"/>
          <w:color w:val="000000"/>
          <w:sz w:val="24"/>
        </w:rPr>
        <w:t xml:space="preserve"> поехать</w:t>
      </w:r>
      <w:r>
        <w:rPr>
          <w:rFonts w:ascii="Times New Roman" w:hAnsi="Times New Roman" w:cs="Times New Roman"/>
          <w:color w:val="000000"/>
          <w:sz w:val="24"/>
        </w:rPr>
        <w:t>, оз</w:t>
      </w:r>
      <w:r w:rsidRPr="003E6A78">
        <w:rPr>
          <w:rFonts w:ascii="Times New Roman" w:hAnsi="Times New Roman" w:cs="Times New Roman"/>
          <w:color w:val="000000"/>
          <w:sz w:val="24"/>
        </w:rPr>
        <w:t>н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3E6A78">
        <w:rPr>
          <w:rFonts w:ascii="Times New Roman" w:hAnsi="Times New Roman" w:cs="Times New Roman"/>
          <w:color w:val="000000"/>
          <w:sz w:val="24"/>
        </w:rPr>
        <w:t>комиться и вынести окон</w:t>
      </w:r>
      <w:r>
        <w:rPr>
          <w:rFonts w:ascii="Times New Roman" w:hAnsi="Times New Roman" w:cs="Times New Roman"/>
          <w:color w:val="000000"/>
          <w:sz w:val="24"/>
        </w:rPr>
        <w:t>чательное решение: или повышаем</w:t>
      </w:r>
      <w:r w:rsidRPr="003E6A78">
        <w:rPr>
          <w:rFonts w:ascii="Times New Roman" w:hAnsi="Times New Roman" w:cs="Times New Roman"/>
          <w:color w:val="000000"/>
          <w:sz w:val="24"/>
        </w:rPr>
        <w:t xml:space="preserve"> плату и все сдают ЭП на офис, или переходим в новый офис на Седова.</w:t>
      </w:r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</w:p>
    <w:p w:rsidR="003E6A78" w:rsidRDefault="003E6A78" w:rsidP="003E6A7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За решение Совета ИВО проголосовали единогласно.</w:t>
      </w:r>
    </w:p>
    <w:p w:rsidR="003E6A78" w:rsidRDefault="003E6A78" w:rsidP="003E6A78">
      <w:pPr>
        <w:rPr>
          <w:rFonts w:ascii="Times New Roman" w:hAnsi="Times New Roman" w:cs="Times New Roman"/>
          <w:color w:val="000000"/>
          <w:sz w:val="24"/>
        </w:rPr>
      </w:pPr>
    </w:p>
    <w:p w:rsidR="00A97B23" w:rsidRPr="003E6A78" w:rsidRDefault="003E6A78" w:rsidP="003E6A78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Трегубова Марина</w:t>
      </w:r>
    </w:p>
    <w:sectPr w:rsidR="00A97B23" w:rsidRPr="003E6A78" w:rsidSect="003E6A7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E21"/>
    <w:multiLevelType w:val="hybridMultilevel"/>
    <w:tmpl w:val="A6CECEB6"/>
    <w:lvl w:ilvl="0" w:tplc="DCBA8A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7AB6681"/>
    <w:multiLevelType w:val="hybridMultilevel"/>
    <w:tmpl w:val="A6CECEB6"/>
    <w:lvl w:ilvl="0" w:tplc="DCBA8A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A78"/>
    <w:rsid w:val="003E6A78"/>
    <w:rsid w:val="00A9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2024-01-01T07:00:00Z</dcterms:created>
  <dcterms:modified xsi:type="dcterms:W3CDTF">2024-01-01T07:06:00Z</dcterms:modified>
</cp:coreProperties>
</file>